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B" w:rsidRPr="002F3857" w:rsidRDefault="006E140B" w:rsidP="006E140B">
      <w:pPr>
        <w:pStyle w:val="Default"/>
        <w:jc w:val="center"/>
        <w:rPr>
          <w:b/>
          <w:bCs/>
          <w:sz w:val="44"/>
          <w:szCs w:val="44"/>
        </w:rPr>
      </w:pPr>
      <w:r w:rsidRPr="002F3857">
        <w:rPr>
          <w:b/>
          <w:bCs/>
          <w:sz w:val="44"/>
          <w:szCs w:val="44"/>
        </w:rPr>
        <w:t>Žádost o odklad povinné školní docházky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rPr>
          <w:b/>
          <w:sz w:val="24"/>
          <w:szCs w:val="24"/>
        </w:rPr>
      </w:pPr>
      <w:r w:rsidRPr="002F3857">
        <w:rPr>
          <w:b/>
          <w:sz w:val="24"/>
          <w:szCs w:val="24"/>
        </w:rPr>
        <w:t xml:space="preserve">Žadatel (zákonný zástupce dítěte): 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>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  <w:bookmarkStart w:id="0" w:name="_GoBack"/>
    </w:p>
    <w:bookmarkEnd w:id="0"/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jc w:val="center"/>
        <w:rPr>
          <w:b/>
          <w:sz w:val="40"/>
          <w:szCs w:val="40"/>
        </w:rPr>
      </w:pPr>
      <w:r w:rsidRPr="002F3857">
        <w:rPr>
          <w:b/>
          <w:sz w:val="40"/>
          <w:szCs w:val="40"/>
        </w:rPr>
        <w:t>Žádost</w:t>
      </w:r>
    </w:p>
    <w:p w:rsidR="006E140B" w:rsidRPr="005B2423" w:rsidRDefault="006E140B" w:rsidP="006E140B">
      <w:pPr>
        <w:jc w:val="center"/>
        <w:rPr>
          <w:b/>
          <w:sz w:val="36"/>
          <w:szCs w:val="36"/>
        </w:rPr>
      </w:pPr>
    </w:p>
    <w:p w:rsidR="006E140B" w:rsidRDefault="006E140B" w:rsidP="006E140B">
      <w:pPr>
        <w:rPr>
          <w:sz w:val="24"/>
          <w:szCs w:val="24"/>
        </w:rPr>
      </w:pPr>
      <w:r w:rsidRPr="003815BA">
        <w:rPr>
          <w:b/>
          <w:sz w:val="24"/>
          <w:szCs w:val="24"/>
        </w:rPr>
        <w:t>Základní škole Kounice, okres Nymburk</w:t>
      </w:r>
      <w:r>
        <w:rPr>
          <w:sz w:val="24"/>
          <w:szCs w:val="24"/>
        </w:rPr>
        <w:t>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A037DE" w:rsidRDefault="006E140B" w:rsidP="006E140B">
      <w:pPr>
        <w:rPr>
          <w:b/>
          <w:sz w:val="28"/>
          <w:szCs w:val="28"/>
        </w:rPr>
      </w:pPr>
      <w:r w:rsidRPr="00A037DE">
        <w:rPr>
          <w:b/>
          <w:sz w:val="28"/>
          <w:szCs w:val="28"/>
        </w:rPr>
        <w:t xml:space="preserve">žádám o odklad povinné školní docházky </w:t>
      </w:r>
    </w:p>
    <w:p w:rsidR="006E140B" w:rsidRPr="00A037DE" w:rsidRDefault="006E140B" w:rsidP="006E140B">
      <w:pPr>
        <w:rPr>
          <w:i/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</w:t>
      </w:r>
      <w:r w:rsidRPr="00FF19AE">
        <w:rPr>
          <w:sz w:val="24"/>
          <w:szCs w:val="24"/>
        </w:rPr>
        <w:t>____ dne 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Doporučení příslušného školského poradenského zařízení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Doporučení odborného lékaře, nebo klinického psychologa 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 ………………………………..………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4B2788" w:rsidP="006E140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E140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 xml:space="preserve"> (údaje školy)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Kounice, okres Nymburk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140B" w:rsidRPr="006C2756" w:rsidRDefault="006E140B" w:rsidP="004B2788">
      <w:pPr>
        <w:spacing w:after="111" w:line="249" w:lineRule="auto"/>
        <w:jc w:val="both"/>
        <w:rPr>
          <w:sz w:val="28"/>
          <w:szCs w:val="28"/>
        </w:rPr>
      </w:pPr>
      <w:r w:rsidRPr="006C2756">
        <w:rPr>
          <w:sz w:val="28"/>
          <w:szCs w:val="28"/>
        </w:rPr>
        <w:lastRenderedPageBreak/>
        <w:t xml:space="preserve">Poučení: </w:t>
      </w:r>
    </w:p>
    <w:p w:rsidR="006E140B" w:rsidRPr="006C2756" w:rsidRDefault="006E140B" w:rsidP="006E140B">
      <w:pPr>
        <w:spacing w:after="111" w:line="249" w:lineRule="auto"/>
        <w:ind w:left="7" w:hanging="10"/>
        <w:jc w:val="both"/>
        <w:rPr>
          <w:rFonts w:eastAsia="Calibri"/>
          <w:color w:val="000000"/>
          <w:sz w:val="24"/>
          <w:szCs w:val="22"/>
        </w:rPr>
      </w:pPr>
      <w:r w:rsidRPr="006C2756">
        <w:rPr>
          <w:rFonts w:eastAsia="Calibri"/>
          <w:color w:val="000000"/>
          <w:sz w:val="24"/>
          <w:szCs w:val="22"/>
        </w:rPr>
        <w:t>§ 37 odst. 1 školského zákona</w:t>
      </w:r>
      <w:r w:rsidR="00327C78">
        <w:rPr>
          <w:rFonts w:eastAsia="Calibri"/>
          <w:color w:val="000000"/>
          <w:sz w:val="24"/>
          <w:szCs w:val="22"/>
        </w:rPr>
        <w:t>, ve znění účinném od 1. 1. 2020</w:t>
      </w:r>
      <w:r w:rsidRPr="006C2756">
        <w:rPr>
          <w:rFonts w:eastAsia="Calibri"/>
          <w:color w:val="000000"/>
          <w:sz w:val="24"/>
          <w:szCs w:val="22"/>
        </w:rPr>
        <w:t xml:space="preserve">: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 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 xml:space="preserve">Zákonný zástupce může dítěti pomoci v dalším rozvoji těmito aktivitami: </w:t>
      </w:r>
    </w:p>
    <w:p w:rsidR="006E140B" w:rsidRPr="006C2756" w:rsidRDefault="006E140B" w:rsidP="006E140B">
      <w:pPr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Věnujte dítěti soustředěnou pozornost </w:t>
      </w:r>
      <w:r w:rsidRPr="006C2756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6E140B" w:rsidRPr="006C2756" w:rsidRDefault="006E140B" w:rsidP="006E140B">
      <w:pPr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Vyprávějte dítěti a čtěte mu </w:t>
      </w:r>
      <w:r w:rsidRPr="006C2756">
        <w:rPr>
          <w:sz w:val="16"/>
          <w:szCs w:val="16"/>
        </w:rPr>
        <w:t xml:space="preserve">– televize či video nenahradí lidské slovo a osobní kontakt.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6C2756">
        <w:rPr>
          <w:sz w:val="16"/>
          <w:szCs w:val="16"/>
        </w:rPr>
        <w:t xml:space="preserve">– pěstujte tak jeho samostatnost a zodpovědnost, rozvíjíte i motoriku.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6C2756">
        <w:rPr>
          <w:sz w:val="16"/>
          <w:szCs w:val="16"/>
        </w:rPr>
        <w:t xml:space="preserve">– vedle obecné informovanosti rozšiřujete i jeho slovní zásobu.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6C2756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6E140B" w:rsidRPr="006C2756" w:rsidRDefault="006E140B" w:rsidP="006E140B">
      <w:pPr>
        <w:spacing w:line="250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6C2756">
        <w:rPr>
          <w:sz w:val="16"/>
          <w:szCs w:val="16"/>
        </w:rPr>
        <w:t xml:space="preserve">– výrazně to ovlivňuje základy psaní, čtení a počítání.  </w:t>
      </w:r>
    </w:p>
    <w:p w:rsidR="006E140B" w:rsidRPr="006C2756" w:rsidRDefault="006E140B" w:rsidP="006E140B">
      <w:pPr>
        <w:spacing w:line="250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6C2756">
        <w:rPr>
          <w:sz w:val="16"/>
          <w:szCs w:val="16"/>
        </w:rPr>
        <w:t xml:space="preserve">– příroda je velká tělocvična, prospěje i vám.  </w:t>
      </w:r>
    </w:p>
    <w:p w:rsidR="006E140B" w:rsidRPr="006C2756" w:rsidRDefault="006E140B" w:rsidP="006E140B">
      <w:pPr>
        <w:spacing w:after="5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6C2756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6E140B" w:rsidRPr="006C2756" w:rsidRDefault="006E140B" w:rsidP="006E140B">
      <w:pPr>
        <w:spacing w:after="389" w:line="249" w:lineRule="auto"/>
        <w:ind w:left="10"/>
        <w:jc w:val="both"/>
        <w:rPr>
          <w:sz w:val="16"/>
          <w:szCs w:val="16"/>
        </w:rPr>
      </w:pPr>
      <w:r w:rsidRPr="006C2756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6C2756">
        <w:rPr>
          <w:sz w:val="16"/>
          <w:szCs w:val="16"/>
        </w:rPr>
        <w:t>uplatňovat základní společenská pravidla při jednání s lidmi</w:t>
      </w:r>
      <w:r w:rsidRPr="006C2756">
        <w:rPr>
          <w:rFonts w:eastAsia="Calibri"/>
          <w:b/>
          <w:sz w:val="16"/>
          <w:szCs w:val="16"/>
        </w:rPr>
        <w:t xml:space="preserve">, </w:t>
      </w:r>
      <w:r w:rsidRPr="006C2756">
        <w:rPr>
          <w:sz w:val="16"/>
          <w:szCs w:val="16"/>
        </w:rPr>
        <w:t xml:space="preserve">vyřizovat drobné vzkazy, nebát se komunikace ve známém prostředí apod.  </w:t>
      </w:r>
    </w:p>
    <w:p w:rsidR="006E140B" w:rsidRDefault="006E140B" w:rsidP="006E140B"/>
    <w:p w:rsidR="006E140B" w:rsidRDefault="006E140B" w:rsidP="006E140B"/>
    <w:p w:rsidR="006E140B" w:rsidRDefault="006E140B" w:rsidP="006E140B"/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Pr="00A53DF7" w:rsidRDefault="006E140B" w:rsidP="006E140B">
      <w:pPr>
        <w:rPr>
          <w:sz w:val="28"/>
        </w:rPr>
      </w:pP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34" w:rsidRDefault="00FB6434">
      <w:r>
        <w:separator/>
      </w:r>
    </w:p>
  </w:endnote>
  <w:endnote w:type="continuationSeparator" w:id="0">
    <w:p w:rsidR="00FB6434" w:rsidRDefault="00FB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132783">
      <w:rPr>
        <w:noProof/>
      </w:rPr>
      <w:t>1</w:t>
    </w:r>
    <w:r w:rsidR="00261A14">
      <w:fldChar w:fldCharType="end"/>
    </w:r>
    <w:r w:rsidR="00261A14">
      <w:t xml:space="preserve"> (celkem </w:t>
    </w:r>
    <w:fldSimple w:instr=" NUMPAGES ">
      <w:r w:rsidR="00132783">
        <w:rPr>
          <w:noProof/>
        </w:rPr>
        <w:t>2</w:t>
      </w:r>
    </w:fldSimple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34" w:rsidRDefault="00FB6434">
      <w:r>
        <w:separator/>
      </w:r>
    </w:p>
  </w:footnote>
  <w:footnote w:type="continuationSeparator" w:id="0">
    <w:p w:rsidR="00FB6434" w:rsidRDefault="00FB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3" w:rsidRDefault="00132783" w:rsidP="00132783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132783" w:rsidRDefault="00132783" w:rsidP="00132783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132783" w:rsidRDefault="00132783" w:rsidP="00132783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AD9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32783"/>
    <w:rsid w:val="00164DAB"/>
    <w:rsid w:val="002332F4"/>
    <w:rsid w:val="00261A14"/>
    <w:rsid w:val="00327C78"/>
    <w:rsid w:val="003C1047"/>
    <w:rsid w:val="003E58A3"/>
    <w:rsid w:val="0046234B"/>
    <w:rsid w:val="004B2788"/>
    <w:rsid w:val="006C30B3"/>
    <w:rsid w:val="006E140B"/>
    <w:rsid w:val="007B02F8"/>
    <w:rsid w:val="007D4F35"/>
    <w:rsid w:val="00C15AF4"/>
    <w:rsid w:val="00C5363B"/>
    <w:rsid w:val="00C770E1"/>
    <w:rsid w:val="00C87481"/>
    <w:rsid w:val="00D14631"/>
    <w:rsid w:val="00DA4537"/>
    <w:rsid w:val="00DB24BB"/>
    <w:rsid w:val="00E06428"/>
    <w:rsid w:val="00EA7312"/>
    <w:rsid w:val="00F2545F"/>
    <w:rsid w:val="00F40830"/>
    <w:rsid w:val="00F45F1A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9A7F-EF87-438A-90EC-9598B2A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Default">
    <w:name w:val="Default"/>
    <w:rsid w:val="006E1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3433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Acer</cp:lastModifiedBy>
  <cp:revision>3</cp:revision>
  <cp:lastPrinted>2006-05-17T08:04:00Z</cp:lastPrinted>
  <dcterms:created xsi:type="dcterms:W3CDTF">2020-03-19T07:13:00Z</dcterms:created>
  <dcterms:modified xsi:type="dcterms:W3CDTF">2020-03-19T13:22:00Z</dcterms:modified>
</cp:coreProperties>
</file>